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331" w:rsidRDefault="00187331" w:rsidP="00187331">
      <w:pPr>
        <w:rPr>
          <w:rFonts w:ascii="Times" w:hAnsi="Times"/>
          <w:sz w:val="48"/>
          <w:szCs w:val="48"/>
          <w:shd w:val="clear" w:color="auto" w:fill="FFFFFF"/>
        </w:rPr>
      </w:pPr>
      <w:r>
        <w:rPr>
          <w:rFonts w:ascii="Times" w:hAnsi="Times"/>
          <w:sz w:val="48"/>
          <w:szCs w:val="48"/>
          <w:shd w:val="clear" w:color="auto" w:fill="FFFFFF"/>
        </w:rPr>
        <w:t xml:space="preserve">                </w:t>
      </w:r>
    </w:p>
    <w:p w:rsidR="00187331" w:rsidRDefault="00187331" w:rsidP="00187331">
      <w:pPr>
        <w:rPr>
          <w:rFonts w:ascii="Times" w:hAnsi="Times"/>
          <w:sz w:val="48"/>
          <w:szCs w:val="48"/>
          <w:shd w:val="clear" w:color="auto" w:fill="FFFFFF"/>
        </w:rPr>
      </w:pPr>
    </w:p>
    <w:p w:rsidR="00784C66" w:rsidRDefault="00187331" w:rsidP="00187331">
      <w:pPr>
        <w:rPr>
          <w:rFonts w:ascii="Times" w:hAnsi="Times"/>
          <w:b/>
          <w:sz w:val="48"/>
          <w:szCs w:val="48"/>
          <w:shd w:val="clear" w:color="auto" w:fill="FFFFFF"/>
        </w:rPr>
      </w:pPr>
      <w:r>
        <w:rPr>
          <w:rFonts w:ascii="Times" w:hAnsi="Times"/>
          <w:sz w:val="48"/>
          <w:szCs w:val="48"/>
          <w:shd w:val="clear" w:color="auto" w:fill="FFFFFF"/>
        </w:rPr>
        <w:t xml:space="preserve">                </w:t>
      </w:r>
      <w:r w:rsidR="0005784C">
        <w:rPr>
          <w:rFonts w:ascii="Times" w:hAnsi="Times"/>
          <w:sz w:val="48"/>
          <w:szCs w:val="48"/>
          <w:shd w:val="clear" w:color="auto" w:fill="FFFFFF"/>
        </w:rPr>
        <w:t xml:space="preserve"> </w:t>
      </w:r>
      <w:r w:rsidRPr="00784C66">
        <w:rPr>
          <w:rFonts w:ascii="Times" w:hAnsi="Times"/>
          <w:b/>
          <w:sz w:val="48"/>
          <w:szCs w:val="48"/>
          <w:highlight w:val="yellow"/>
          <w:shd w:val="clear" w:color="auto" w:fill="FFFFFF"/>
        </w:rPr>
        <w:t>Keim Design Lasur</w:t>
      </w:r>
      <w:r w:rsidRPr="0005784C">
        <w:rPr>
          <w:rFonts w:ascii="Times" w:hAnsi="Times"/>
          <w:b/>
          <w:sz w:val="48"/>
          <w:szCs w:val="48"/>
          <w:shd w:val="clear" w:color="auto" w:fill="FFFFFF"/>
        </w:rPr>
        <w:t xml:space="preserve"> </w:t>
      </w:r>
    </w:p>
    <w:p w:rsidR="00187331" w:rsidRPr="0005784C" w:rsidRDefault="00187331" w:rsidP="00187331">
      <w:pPr>
        <w:rPr>
          <w:rFonts w:ascii="Times" w:hAnsi="Times"/>
          <w:b/>
          <w:sz w:val="48"/>
          <w:szCs w:val="48"/>
          <w:shd w:val="clear" w:color="auto" w:fill="FFFFFF"/>
        </w:rPr>
      </w:pPr>
    </w:p>
    <w:p w:rsidR="00EB62F2" w:rsidRDefault="00187331" w:rsidP="00187331">
      <w:pPr>
        <w:ind w:left="-567"/>
        <w:rPr>
          <w:rFonts w:ascii="Times" w:hAnsi="Times"/>
          <w:sz w:val="28"/>
          <w:szCs w:val="20"/>
        </w:rPr>
      </w:pPr>
      <w:r w:rsidRPr="00187331">
        <w:rPr>
          <w:rFonts w:ascii="Times" w:hAnsi="Times"/>
          <w:sz w:val="28"/>
          <w:szCs w:val="20"/>
        </w:rPr>
        <w:t>(Τεχνοτροπίες με ορυκτό χρώμα για εξωτερικές και εσωτερικές επιφάνειες)</w:t>
      </w:r>
      <w:r w:rsidRPr="00187331">
        <w:rPr>
          <w:rFonts w:ascii="Times" w:hAnsi="Times"/>
          <w:sz w:val="28"/>
          <w:szCs w:val="20"/>
        </w:rPr>
        <w:br/>
      </w:r>
      <w:r w:rsidRPr="00187331">
        <w:rPr>
          <w:rFonts w:ascii="Times" w:hAnsi="Times"/>
          <w:sz w:val="28"/>
          <w:szCs w:val="20"/>
        </w:rPr>
        <w:br/>
      </w:r>
      <w:r w:rsidRPr="00187331">
        <w:rPr>
          <w:rFonts w:ascii="Times" w:hAnsi="Times"/>
          <w:b/>
          <w:bCs/>
          <w:sz w:val="28"/>
          <w:szCs w:val="20"/>
        </w:rPr>
        <w:t>Με απλά λόγια</w:t>
      </w:r>
      <w:r w:rsidRPr="00187331">
        <w:rPr>
          <w:rFonts w:ascii="Times" w:hAnsi="Times"/>
          <w:sz w:val="28"/>
          <w:szCs w:val="20"/>
        </w:rPr>
        <w:br/>
        <w:t>Το σύστημα βαφής αποτελείται από 1) Το διαφανές χρώμα Design-Lasur 2) H βάση που είναι το Design Base 3) Το αραιωτικό Κeim Design Fixativ. Αναμειγνύοντας τα τρία συστατικά μπορούμε εύκολα να δημιουργήσουμε τέλειες επιφάνειες τεχνοτροπίας. Μία συνηθισμένη ανάμειξη είναι 1⁄2 Design Base, 1⁄2 Design Fixativ και 10 ή 20% χρώμα</w:t>
      </w:r>
      <w:r w:rsidRPr="00187331">
        <w:rPr>
          <w:rFonts w:ascii="Times" w:hAnsi="Times"/>
          <w:sz w:val="28"/>
          <w:szCs w:val="20"/>
        </w:rPr>
        <w:br/>
      </w:r>
      <w:r w:rsidRPr="00187331">
        <w:rPr>
          <w:rFonts w:ascii="Times" w:hAnsi="Times"/>
          <w:sz w:val="28"/>
          <w:szCs w:val="20"/>
        </w:rPr>
        <w:br/>
      </w:r>
      <w:r w:rsidRPr="00EB62F2">
        <w:rPr>
          <w:rFonts w:ascii="Times" w:hAnsi="Times"/>
          <w:b/>
          <w:sz w:val="28"/>
          <w:szCs w:val="20"/>
        </w:rPr>
        <w:t>Tιμοκατάλογος(χωρίς ΦΠΑ) 201</w:t>
      </w:r>
      <w:r w:rsidR="00784C66">
        <w:rPr>
          <w:rFonts w:ascii="Times" w:hAnsi="Times"/>
          <w:b/>
          <w:sz w:val="28"/>
          <w:szCs w:val="20"/>
        </w:rPr>
        <w:t>7</w:t>
      </w:r>
    </w:p>
    <w:p w:rsidR="00187331" w:rsidRDefault="00187331" w:rsidP="00187331">
      <w:pPr>
        <w:ind w:left="-567"/>
        <w:rPr>
          <w:rFonts w:ascii="Times" w:hAnsi="Times"/>
          <w:b/>
          <w:bCs/>
          <w:sz w:val="28"/>
          <w:szCs w:val="20"/>
        </w:rPr>
      </w:pPr>
      <w:r w:rsidRPr="00187331">
        <w:rPr>
          <w:rFonts w:ascii="Times" w:hAnsi="Times"/>
          <w:sz w:val="28"/>
          <w:szCs w:val="20"/>
        </w:rPr>
        <w:br/>
        <w:t>Χρώματα σε συσκευασία του ενός λ</w:t>
      </w:r>
      <w:r w:rsidR="005D5B1E">
        <w:rPr>
          <w:rFonts w:ascii="Times" w:hAnsi="Times"/>
          <w:sz w:val="28"/>
          <w:szCs w:val="20"/>
        </w:rPr>
        <w:t>ίτρου Design Lasur άσπρο : 30,16</w:t>
      </w:r>
      <w:r w:rsidRPr="00187331">
        <w:rPr>
          <w:rFonts w:ascii="Times" w:hAnsi="Times"/>
          <w:sz w:val="28"/>
          <w:szCs w:val="20"/>
        </w:rPr>
        <w:t xml:space="preserve"> Ευ</w:t>
      </w:r>
      <w:r w:rsidR="005D5B1E">
        <w:rPr>
          <w:rFonts w:ascii="Times" w:hAnsi="Times"/>
          <w:sz w:val="28"/>
          <w:szCs w:val="20"/>
        </w:rPr>
        <w:t xml:space="preserve">ρώ </w:t>
      </w:r>
      <w:r w:rsidR="005D5B1E">
        <w:rPr>
          <w:rFonts w:ascii="Times" w:hAnsi="Times"/>
          <w:sz w:val="28"/>
          <w:szCs w:val="20"/>
        </w:rPr>
        <w:br/>
        <w:t>Design Lasur σειρά Ι : 31,67</w:t>
      </w:r>
      <w:r w:rsidRPr="00187331">
        <w:rPr>
          <w:rFonts w:ascii="Times" w:hAnsi="Times"/>
          <w:sz w:val="28"/>
          <w:szCs w:val="20"/>
        </w:rPr>
        <w:t xml:space="preserve"> Ευρ</w:t>
      </w:r>
      <w:r w:rsidR="005D5B1E">
        <w:rPr>
          <w:rFonts w:ascii="Times" w:hAnsi="Times"/>
          <w:sz w:val="28"/>
          <w:szCs w:val="20"/>
        </w:rPr>
        <w:t xml:space="preserve">ώ </w:t>
      </w:r>
      <w:r w:rsidR="005D5B1E">
        <w:rPr>
          <w:rFonts w:ascii="Times" w:hAnsi="Times"/>
          <w:sz w:val="28"/>
          <w:szCs w:val="20"/>
        </w:rPr>
        <w:br/>
        <w:t>Design Lasur σειρά ΙΙ : 34,23</w:t>
      </w:r>
      <w:r w:rsidRPr="00187331">
        <w:rPr>
          <w:rFonts w:ascii="Times" w:hAnsi="Times"/>
          <w:sz w:val="28"/>
          <w:szCs w:val="20"/>
        </w:rPr>
        <w:t xml:space="preserve"> Ευρώ</w:t>
      </w:r>
      <w:r w:rsidRPr="00187331">
        <w:rPr>
          <w:rFonts w:ascii="Times" w:hAnsi="Times"/>
          <w:sz w:val="28"/>
          <w:szCs w:val="20"/>
        </w:rPr>
        <w:br/>
      </w:r>
      <w:r w:rsidR="005D5B1E">
        <w:rPr>
          <w:rFonts w:ascii="Times" w:hAnsi="Times"/>
          <w:sz w:val="28"/>
          <w:szCs w:val="20"/>
          <w:lang w:val="el-GR"/>
        </w:rPr>
        <w:t xml:space="preserve">Χρωστική </w:t>
      </w:r>
      <w:r w:rsidR="005D5B1E">
        <w:rPr>
          <w:rFonts w:ascii="Times" w:hAnsi="Times"/>
          <w:sz w:val="28"/>
          <w:szCs w:val="20"/>
        </w:rPr>
        <w:t>Design Lasur 100ml (</w:t>
      </w:r>
      <w:r w:rsidR="005D5B1E">
        <w:rPr>
          <w:rFonts w:ascii="Times" w:hAnsi="Times"/>
          <w:sz w:val="28"/>
          <w:szCs w:val="20"/>
          <w:lang w:val="el-GR"/>
        </w:rPr>
        <w:t xml:space="preserve">τα βασικά) </w:t>
      </w:r>
      <w:r w:rsidR="00784C66">
        <w:rPr>
          <w:rFonts w:ascii="Times" w:hAnsi="Times"/>
          <w:sz w:val="28"/>
          <w:szCs w:val="20"/>
        </w:rPr>
        <w:t>: 5.56</w:t>
      </w:r>
      <w:r w:rsidR="005D5B1E">
        <w:rPr>
          <w:rFonts w:ascii="Times" w:hAnsi="Times"/>
          <w:sz w:val="28"/>
          <w:szCs w:val="20"/>
        </w:rPr>
        <w:t xml:space="preserve"> E</w:t>
      </w:r>
      <w:r w:rsidR="005D5B1E">
        <w:rPr>
          <w:rFonts w:ascii="Times" w:hAnsi="Times"/>
          <w:sz w:val="28"/>
          <w:szCs w:val="20"/>
          <w:lang w:val="el-GR"/>
        </w:rPr>
        <w:t>υρώ</w:t>
      </w:r>
      <w:r w:rsidR="005D5B1E">
        <w:rPr>
          <w:rFonts w:ascii="Times" w:hAnsi="Times"/>
          <w:sz w:val="28"/>
          <w:szCs w:val="20"/>
        </w:rPr>
        <w:br/>
        <w:t>Design Lasur Base : 15,37</w:t>
      </w:r>
      <w:r w:rsidRPr="00187331">
        <w:rPr>
          <w:rFonts w:ascii="Times" w:hAnsi="Times"/>
          <w:sz w:val="28"/>
          <w:szCs w:val="20"/>
        </w:rPr>
        <w:t xml:space="preserve"> Ε</w:t>
      </w:r>
      <w:r w:rsidR="005D5B1E">
        <w:rPr>
          <w:rFonts w:ascii="Times" w:hAnsi="Times"/>
          <w:sz w:val="28"/>
          <w:szCs w:val="20"/>
        </w:rPr>
        <w:t>υρώ</w:t>
      </w:r>
      <w:r w:rsidR="005D5B1E">
        <w:rPr>
          <w:rFonts w:ascii="Times" w:hAnsi="Times"/>
          <w:sz w:val="28"/>
          <w:szCs w:val="20"/>
        </w:rPr>
        <w:br/>
        <w:t>Design Lasur Fixativ : 15,37</w:t>
      </w:r>
      <w:r w:rsidRPr="00187331">
        <w:rPr>
          <w:rFonts w:ascii="Times" w:hAnsi="Times"/>
          <w:sz w:val="28"/>
          <w:szCs w:val="20"/>
        </w:rPr>
        <w:t xml:space="preserve"> Ευρώ</w:t>
      </w:r>
      <w:r w:rsidRPr="00187331">
        <w:rPr>
          <w:rFonts w:ascii="Times" w:hAnsi="Times"/>
          <w:sz w:val="28"/>
          <w:szCs w:val="20"/>
        </w:rPr>
        <w:br/>
      </w:r>
      <w:r w:rsidRPr="00187331">
        <w:rPr>
          <w:rFonts w:ascii="Times" w:hAnsi="Times"/>
          <w:sz w:val="28"/>
          <w:szCs w:val="20"/>
        </w:rPr>
        <w:br/>
      </w:r>
      <w:r w:rsidRPr="00187331">
        <w:rPr>
          <w:rFonts w:ascii="Times" w:hAnsi="Times"/>
          <w:b/>
          <w:bCs/>
          <w:sz w:val="28"/>
          <w:szCs w:val="20"/>
        </w:rPr>
        <w:t>Παράδειγμα κοστολόγισης</w:t>
      </w:r>
      <w:r w:rsidRPr="00187331">
        <w:rPr>
          <w:rFonts w:ascii="Times" w:hAnsi="Times"/>
          <w:sz w:val="28"/>
          <w:szCs w:val="20"/>
        </w:rPr>
        <w:br/>
        <w:t>1) Εχουμε λευκό μαραμαροσοβά σε μία εσωτερική επιφάνεια 100μ2. Θέλουμε να περάσουμε διαδοχικά 2 αραιά, διαφανή χρώματα που ανήκουν στη σειρά Ι. Η κατανάλωση θα είναι 80κ.ε. ανά μ2 για ένα χέρι.Αυτό σημάινει ότι θέλουμε 160 κ.ε. Χ 100μ2 = 16λίτρα μίγμα Design Lasur χρώμα/ Design Lasur Base/Design Lasur Fixativ. Eάν υπολογίζουμε ότι το χρώμα είναι 10% από το μίγμα αυτό σημαίνει ότι το χρώμα Design Lasur I είναι περίπου 1.6λ, το Design Base 7.2λ και το Design Fixativ είναι και αυτό 7.2λ.Το συνολικό κόστος χωρίς ΦΠΑ θα είναι :</w:t>
      </w:r>
      <w:r w:rsidR="005D5B1E">
        <w:rPr>
          <w:rFonts w:ascii="Times" w:hAnsi="Times"/>
          <w:b/>
          <w:bCs/>
          <w:sz w:val="28"/>
          <w:szCs w:val="20"/>
        </w:rPr>
        <w:t xml:space="preserve"> 272</w:t>
      </w:r>
      <w:r w:rsidRPr="00187331">
        <w:rPr>
          <w:rFonts w:ascii="Times" w:hAnsi="Times"/>
          <w:b/>
          <w:bCs/>
          <w:sz w:val="28"/>
          <w:szCs w:val="20"/>
        </w:rPr>
        <w:t xml:space="preserve"> Eυρώ.</w:t>
      </w:r>
      <w:r w:rsidRPr="00187331">
        <w:rPr>
          <w:rFonts w:ascii="Times" w:hAnsi="Times"/>
          <w:sz w:val="28"/>
          <w:szCs w:val="20"/>
        </w:rPr>
        <w:t xml:space="preserve"> </w:t>
      </w:r>
      <w:r w:rsidRPr="00187331">
        <w:rPr>
          <w:rFonts w:ascii="Times" w:hAnsi="Times"/>
          <w:sz w:val="28"/>
          <w:szCs w:val="20"/>
        </w:rPr>
        <w:br/>
      </w:r>
      <w:r w:rsidRPr="00187331">
        <w:rPr>
          <w:rFonts w:ascii="Times" w:hAnsi="Times"/>
          <w:sz w:val="28"/>
          <w:szCs w:val="20"/>
        </w:rPr>
        <w:br/>
        <w:t xml:space="preserve">2) Έχουμε ήδη περάσει σε εξωτερική επιφάνεια ένα χέρι ορυκτό χρώμα από τη σειρά Ι. Θέλουμε η επιφάνεια να αποκτήσει σκιές αραιές και όχι πολύ έντονες χωρίς να αλλάξει το χρώμα. Για να αποκτήσουμε αυτό το αποτέλεσμα χρειαζόμαστε το ίδιο νούμερο χρώμα σε Design Lasur και το προσθέτουμε στα άλλα δύο στοιχεία του συστήματος σε ποσοστό 20%. Η κατανάλωση της λαζούρας θα είναι 80κ.ε. ανά μ2, δηλαδή για 100μ2 πρέπει να καταναλώσουμε 8 λίτρα. Αυτό πρακτικά σημαίνει 1.6λ χρώμα Design Lasur Ι, 3.2 λ Design Fixativ και 3.2λ Design Base. Το συνολικό κόστος χωρίς ΦΠΑ θα είναι : </w:t>
      </w:r>
      <w:r w:rsidR="005D5B1E">
        <w:rPr>
          <w:rFonts w:ascii="Times" w:hAnsi="Times"/>
          <w:b/>
          <w:bCs/>
          <w:sz w:val="28"/>
          <w:szCs w:val="20"/>
        </w:rPr>
        <w:t>149</w:t>
      </w:r>
      <w:r w:rsidRPr="00187331">
        <w:rPr>
          <w:rFonts w:ascii="Times" w:hAnsi="Times"/>
          <w:b/>
          <w:bCs/>
          <w:sz w:val="28"/>
          <w:szCs w:val="20"/>
        </w:rPr>
        <w:t xml:space="preserve"> Ευρώ.</w:t>
      </w:r>
    </w:p>
    <w:p w:rsidR="00187331" w:rsidRDefault="00187331" w:rsidP="00187331">
      <w:pPr>
        <w:ind w:left="-567"/>
        <w:rPr>
          <w:rFonts w:ascii="Times" w:hAnsi="Times"/>
          <w:b/>
          <w:bCs/>
          <w:sz w:val="28"/>
          <w:szCs w:val="20"/>
        </w:rPr>
      </w:pPr>
    </w:p>
    <w:p w:rsidR="00187331" w:rsidRDefault="00187331" w:rsidP="00187331">
      <w:pPr>
        <w:ind w:left="-567"/>
        <w:rPr>
          <w:rFonts w:ascii="Times" w:hAnsi="Times"/>
          <w:b/>
          <w:bCs/>
          <w:sz w:val="28"/>
          <w:szCs w:val="20"/>
        </w:rPr>
      </w:pPr>
    </w:p>
    <w:p w:rsidR="00187331" w:rsidRDefault="00187331" w:rsidP="00187331">
      <w:pPr>
        <w:ind w:left="-567"/>
        <w:rPr>
          <w:rFonts w:ascii="Times" w:hAnsi="Times"/>
          <w:b/>
          <w:bCs/>
          <w:sz w:val="28"/>
          <w:szCs w:val="20"/>
        </w:rPr>
      </w:pPr>
    </w:p>
    <w:p w:rsidR="00187331" w:rsidRDefault="00187331" w:rsidP="00187331">
      <w:pPr>
        <w:ind w:left="-567"/>
        <w:rPr>
          <w:rFonts w:ascii="Times" w:hAnsi="Times"/>
          <w:b/>
          <w:bCs/>
          <w:sz w:val="28"/>
          <w:szCs w:val="20"/>
        </w:rPr>
      </w:pPr>
    </w:p>
    <w:p w:rsidR="00187331" w:rsidRDefault="00187331" w:rsidP="00187331">
      <w:pPr>
        <w:ind w:left="-567"/>
        <w:rPr>
          <w:rFonts w:ascii="Times" w:hAnsi="Times"/>
          <w:b/>
          <w:bCs/>
          <w:sz w:val="28"/>
          <w:szCs w:val="20"/>
        </w:rPr>
      </w:pPr>
    </w:p>
    <w:p w:rsidR="00784C66" w:rsidRDefault="00187331" w:rsidP="00187331">
      <w:pPr>
        <w:ind w:left="-567"/>
        <w:rPr>
          <w:rFonts w:ascii="Times" w:hAnsi="Times"/>
          <w:b/>
          <w:bCs/>
          <w:sz w:val="28"/>
          <w:szCs w:val="20"/>
        </w:rPr>
      </w:pPr>
      <w:r w:rsidRPr="00187331">
        <w:rPr>
          <w:rFonts w:ascii="Times" w:hAnsi="Times"/>
          <w:sz w:val="20"/>
          <w:szCs w:val="20"/>
        </w:rPr>
        <w:br/>
      </w:r>
      <w:r w:rsidRPr="00187331">
        <w:rPr>
          <w:rFonts w:ascii="Times" w:hAnsi="Times"/>
          <w:sz w:val="20"/>
          <w:szCs w:val="20"/>
        </w:rPr>
        <w:br/>
      </w:r>
      <w:r w:rsidRPr="00187331">
        <w:rPr>
          <w:rFonts w:ascii="Times" w:hAnsi="Times"/>
          <w:b/>
          <w:bCs/>
          <w:sz w:val="28"/>
          <w:szCs w:val="20"/>
        </w:rPr>
        <w:t>ΤΕΧΝΙΚΟ ΔΕΛΤΙΟ</w:t>
      </w:r>
    </w:p>
    <w:p w:rsidR="0005784C" w:rsidRDefault="00187331" w:rsidP="00187331">
      <w:pPr>
        <w:ind w:left="-567"/>
        <w:rPr>
          <w:rFonts w:ascii="Times" w:hAnsi="Times"/>
          <w:sz w:val="28"/>
          <w:szCs w:val="20"/>
        </w:rPr>
      </w:pPr>
      <w:r w:rsidRPr="00187331">
        <w:rPr>
          <w:rFonts w:ascii="Times" w:hAnsi="Times"/>
          <w:sz w:val="28"/>
          <w:szCs w:val="20"/>
        </w:rPr>
        <w:br/>
      </w:r>
      <w:r w:rsidRPr="00187331">
        <w:rPr>
          <w:rFonts w:ascii="Times" w:hAnsi="Times"/>
          <w:sz w:val="28"/>
          <w:szCs w:val="20"/>
          <w:u w:val="single"/>
        </w:rPr>
        <w:t>1) Πληροφορίες για το προϊόν</w:t>
      </w:r>
      <w:r w:rsidRPr="00187331">
        <w:rPr>
          <w:rFonts w:ascii="Times" w:hAnsi="Times"/>
          <w:sz w:val="28"/>
          <w:szCs w:val="20"/>
        </w:rPr>
        <w:br/>
        <w:t>Το Design Lasur είναι ένα έτοιμο για χρήση προϊόν με βάση την υδρύαλο sol-silicate σύμφωνα με το DIN 1062-1. Χρησιμοποιείται σε συνδυασμό με τη βάση Keim Design Base και το αραιωτικό Keim Design Fixativ για την δημιουργία διαφανών σχεδιών και χρώματων σε τοίχους. Το χρώμα είναι ορυκτό ματ και διαθέτει ιδιαίτερα υψηλή αισθητική. Είναι πολύ φωτεινό και απολύτως ανθεκτικό στο φώς επειδή χρωματισμός του γίνεται με ανεξήτιλες ορυκτές χρωστικές ουσίες. Το χρώμα αντέχει σε όλες τις καιρικές συνθήκες και τις δράσεις.</w:t>
      </w:r>
      <w:r w:rsidRPr="00187331">
        <w:rPr>
          <w:rFonts w:ascii="Times" w:hAnsi="Times"/>
          <w:sz w:val="28"/>
          <w:szCs w:val="20"/>
        </w:rPr>
        <w:br/>
      </w:r>
      <w:r w:rsidRPr="00187331">
        <w:rPr>
          <w:rFonts w:ascii="Times" w:hAnsi="Times"/>
          <w:sz w:val="28"/>
          <w:szCs w:val="20"/>
        </w:rPr>
        <w:br/>
      </w:r>
      <w:r w:rsidRPr="00187331">
        <w:rPr>
          <w:rFonts w:ascii="Times" w:hAnsi="Times"/>
          <w:sz w:val="28"/>
          <w:szCs w:val="20"/>
          <w:u w:val="single"/>
        </w:rPr>
        <w:t>2) Πεδίο εφαρμογής</w:t>
      </w:r>
      <w:r w:rsidRPr="00187331">
        <w:rPr>
          <w:rFonts w:ascii="Times" w:hAnsi="Times"/>
          <w:sz w:val="28"/>
          <w:szCs w:val="20"/>
        </w:rPr>
        <w:br/>
        <w:t>Ξεχωριστά σχέδια και υφές σε ορυκτό υλικό ή σε ήδη βαμμένες επιφάνειες με τα χρώματα υδρυάλου της Κeim.</w:t>
      </w:r>
      <w:r w:rsidRPr="00187331">
        <w:rPr>
          <w:rFonts w:ascii="Times" w:hAnsi="Times"/>
          <w:sz w:val="28"/>
          <w:szCs w:val="20"/>
        </w:rPr>
        <w:br/>
      </w:r>
      <w:r w:rsidRPr="00187331">
        <w:rPr>
          <w:rFonts w:ascii="Times" w:hAnsi="Times"/>
          <w:sz w:val="28"/>
          <w:szCs w:val="20"/>
        </w:rPr>
        <w:br/>
      </w:r>
      <w:r w:rsidRPr="00187331">
        <w:rPr>
          <w:rFonts w:ascii="Times" w:hAnsi="Times"/>
          <w:sz w:val="28"/>
          <w:szCs w:val="20"/>
          <w:u w:val="single"/>
        </w:rPr>
        <w:t>3) Χαρακτηριστικά προϊόντος</w:t>
      </w:r>
      <w:r w:rsidRPr="00187331">
        <w:rPr>
          <w:rFonts w:ascii="Times" w:hAnsi="Times"/>
          <w:sz w:val="28"/>
          <w:szCs w:val="20"/>
        </w:rPr>
        <w:br/>
        <w:t>Με δύο ή τρεις στρώσεις Keim Design Lasur, αναμειγμένο ελεύθερα με τη βάση Keim Design Base και το αραιωτικό Keim Desig Fixativ, μπορούμε να δημιουργήσουμε τις πιο όμορφες επιφάνειες και τεχνοτροπίες. Η διαφάνεια και το βάθος του χρώματος εξαρτόνται από την απόχρωση του χρώματος και το ποσοστό της αραίωσης. Εχει εφαρμοστεί αραίωση από 1 : 5 έως 1 : 20 (Design Lasur + Design Fixativ/Design Base). To Design Base βελτιώνει την ρευστότητα του χρώματος, παραμένει νωπό περισσότερα (μειώνει τις πιθανότητες των σηματίσεων) και το χρώμα δεν κατακάθεται τόσο εύκολα στο πάτο του κουβά.</w:t>
      </w:r>
      <w:r w:rsidRPr="00187331">
        <w:rPr>
          <w:rFonts w:ascii="Times" w:hAnsi="Times"/>
          <w:sz w:val="28"/>
          <w:szCs w:val="20"/>
        </w:rPr>
        <w:br/>
      </w:r>
      <w:r w:rsidRPr="00187331">
        <w:rPr>
          <w:rFonts w:ascii="Times" w:hAnsi="Times"/>
          <w:sz w:val="28"/>
          <w:szCs w:val="20"/>
        </w:rPr>
        <w:br/>
      </w:r>
      <w:r w:rsidRPr="00187331">
        <w:rPr>
          <w:rFonts w:ascii="Times" w:hAnsi="Times"/>
          <w:sz w:val="28"/>
          <w:szCs w:val="20"/>
          <w:u w:val="single"/>
        </w:rPr>
        <w:t xml:space="preserve">Οι επιφάνειες που έχουν δημιουργηθεί με το Keim Design Lasur είναι : </w:t>
      </w:r>
      <w:r w:rsidRPr="00187331">
        <w:rPr>
          <w:rFonts w:ascii="Times" w:hAnsi="Times"/>
          <w:sz w:val="28"/>
          <w:szCs w:val="20"/>
        </w:rPr>
        <w:br/>
        <w:t>- απολύτως ανθεκτικές στο φώς, στις καιρικές διακυμάνσεις και περιβαλλοντικές επιδράσεις.</w:t>
      </w:r>
      <w:r w:rsidRPr="00187331">
        <w:rPr>
          <w:rFonts w:ascii="Times" w:hAnsi="Times"/>
          <w:sz w:val="28"/>
          <w:szCs w:val="20"/>
        </w:rPr>
        <w:br/>
        <w:t xml:space="preserve"> - έχουν ματ υφή ορυκτού χρώματος. </w:t>
      </w:r>
      <w:r w:rsidRPr="00187331">
        <w:rPr>
          <w:rFonts w:ascii="Times" w:hAnsi="Times"/>
          <w:sz w:val="28"/>
          <w:szCs w:val="20"/>
        </w:rPr>
        <w:br/>
        <w:t xml:space="preserve">- δεν ξεφλουδίζουν. </w:t>
      </w:r>
      <w:r w:rsidRPr="00187331">
        <w:rPr>
          <w:rFonts w:ascii="Times" w:hAnsi="Times"/>
          <w:sz w:val="28"/>
          <w:szCs w:val="20"/>
        </w:rPr>
        <w:br/>
        <w:t>- είναι άκαυφτες και αδιάβροχες.</w:t>
      </w:r>
      <w:r w:rsidRPr="00187331">
        <w:rPr>
          <w:rFonts w:ascii="Times" w:hAnsi="Times"/>
          <w:sz w:val="28"/>
          <w:szCs w:val="20"/>
        </w:rPr>
        <w:br/>
      </w:r>
      <w:r w:rsidRPr="00187331">
        <w:rPr>
          <w:rFonts w:ascii="Times" w:hAnsi="Times"/>
          <w:sz w:val="28"/>
          <w:szCs w:val="20"/>
        </w:rPr>
        <w:br/>
      </w:r>
      <w:r w:rsidRPr="00187331">
        <w:rPr>
          <w:rFonts w:ascii="Times" w:hAnsi="Times"/>
          <w:sz w:val="28"/>
          <w:szCs w:val="20"/>
          <w:u w:val="single"/>
        </w:rPr>
        <w:t xml:space="preserve">Στοιχεία υλικού </w:t>
      </w:r>
      <w:r w:rsidRPr="00187331">
        <w:rPr>
          <w:rFonts w:ascii="Times" w:hAnsi="Times"/>
          <w:sz w:val="28"/>
          <w:szCs w:val="20"/>
        </w:rPr>
        <w:br/>
        <w:t>Eιδικό βάρος : 1.2 – 1.3γρ/μ3 Αντίσταση στη διάχυση ατμών : sd &lt;0.01μ Aντοχή στο φως για τις χρωστικές : B1(Fb code acc. To BFS instruction sheet N.26)</w:t>
      </w:r>
      <w:r w:rsidRPr="00187331">
        <w:rPr>
          <w:rFonts w:ascii="Times" w:hAnsi="Times"/>
          <w:sz w:val="28"/>
          <w:szCs w:val="20"/>
        </w:rPr>
        <w:br/>
      </w:r>
      <w:r w:rsidRPr="00187331">
        <w:rPr>
          <w:rFonts w:ascii="Times" w:hAnsi="Times"/>
          <w:sz w:val="28"/>
          <w:szCs w:val="20"/>
        </w:rPr>
        <w:br/>
      </w:r>
      <w:r w:rsidRPr="00187331">
        <w:rPr>
          <w:rFonts w:ascii="Times" w:hAnsi="Times"/>
          <w:b/>
          <w:bCs/>
          <w:sz w:val="28"/>
          <w:szCs w:val="20"/>
        </w:rPr>
        <w:t xml:space="preserve">Xρώματα </w:t>
      </w:r>
      <w:r w:rsidRPr="00187331">
        <w:rPr>
          <w:rFonts w:ascii="Times" w:hAnsi="Times"/>
          <w:sz w:val="28"/>
          <w:szCs w:val="20"/>
        </w:rPr>
        <w:br/>
        <w:t>Τα χρώματα παράγονται σύμφωνα με τη παλέτα Κeim Palette Exclusiv, Avantgarde και τις μονόχρωμες αποχρώσεις 9001-9012 (εσωτερικά και εξωτερικά), 9018-920 (μόνο εσωτερικά) και 1001(χρυσό), 1002 (ασήμι), 1003 (χαλκό) και 1004 (κόκκινο lava).</w:t>
      </w:r>
      <w:r w:rsidRPr="00187331">
        <w:rPr>
          <w:rFonts w:ascii="Times" w:hAnsi="Times"/>
          <w:sz w:val="28"/>
          <w:szCs w:val="20"/>
        </w:rPr>
        <w:br/>
        <w:t>2) Eφαρμογή</w:t>
      </w:r>
      <w:r w:rsidRPr="00187331">
        <w:rPr>
          <w:rFonts w:ascii="Times" w:hAnsi="Times"/>
          <w:sz w:val="28"/>
          <w:szCs w:val="20"/>
        </w:rPr>
        <w:br/>
        <w:t>Προετοιμασία υποστρώματος Το υπόστρωμα πρέπει να είναι καθαρό, χωρίς σκόνη και βρωμιές. Τυχόν ξεφλούδισμα παλιότερου χρώματος πρέπει να καθαριστεί καλά. Για να αποκτήσει κανείς μία ομοιόμορφη επιφάνεια με την ιδανική απορροφητικότητα καλό είναι να περαστούν δύο χέρια ορυκτού υλικού με βούρτσα σαν προετοιμασία.</w:t>
      </w:r>
      <w:r w:rsidRPr="00187331">
        <w:rPr>
          <w:rFonts w:ascii="Times" w:hAnsi="Times"/>
          <w:sz w:val="28"/>
          <w:szCs w:val="20"/>
        </w:rPr>
        <w:br/>
        <w:t>Διαφανείς επιφάνειες Για βαφές με χαμηλή χρωστικότητα μπορούμε να αναμείξουμε το χρώμα Keim Design Lasur με τη βάση Keim Design Base σε ποσοστό που να επιτύχουμε την επιθυμητή διαφάνεια. Η αραίωση μπορεί να γίνει σε οποιαδήποτε ποσοστό. Αραιώσεις από 1 : 5 εώς 1 : 20 έχουν εφαρμοστεί με επιτυχία. Για πολύ διαφανή χρώματα και για σχέδια με έντονα χρώματα συνιστάται αραίωση με το Keim Design Fixativ. Στην συνέχεια της βαφής το μείγμα πρέπει να ανακατεύεται τακτικά. Καμμία πρόσθεση νερού ή άλλου υλικού δεν επιτρέπονται. Το έτοιμο χρώμα διαφάνειας εφαρμόζεται διασταυρωτά με την ειδική βούρτσα της Κeim για διαφάνειες. Είναι σημαντικό να δουλεύει κανείς υγρό με υγρό και να μη αφήνει να στεγνώσει το χρώμα, αλλά κάθε στρώση να τελειώνει ολόκληρη.</w:t>
      </w:r>
      <w:r w:rsidRPr="00187331">
        <w:rPr>
          <w:rFonts w:ascii="Times" w:hAnsi="Times"/>
          <w:sz w:val="28"/>
          <w:szCs w:val="20"/>
        </w:rPr>
        <w:br/>
        <w:t>Σημείωση : To σύστημα Keim Design Lasur αποτελείται από το χρώμα, τη βάση και το αραιωτικό. Τα τρία αυτά στοιχεία αναμειγνύονται ελεύθερα μεταξύ τους. Η βάση προσφέρει μία καλή διαφάνεια μαζί με ιδανική πυκνότητα στο υλικό και το πάχος του χρώματος. Το αραιωτικό επιτρέπει απόλυτη διαφάνεια, φωτεινά χρώματα και ένα πολύ λεπτό στρώμα χρώματος.</w:t>
      </w:r>
      <w:r w:rsidRPr="00187331">
        <w:rPr>
          <w:rFonts w:ascii="Times" w:hAnsi="Times"/>
          <w:sz w:val="28"/>
          <w:szCs w:val="20"/>
        </w:rPr>
        <w:br/>
      </w:r>
      <w:r w:rsidRPr="00187331">
        <w:rPr>
          <w:rFonts w:ascii="Times" w:hAnsi="Times"/>
          <w:sz w:val="28"/>
          <w:szCs w:val="20"/>
        </w:rPr>
        <w:br/>
      </w:r>
      <w:r w:rsidRPr="00187331">
        <w:rPr>
          <w:rFonts w:ascii="Times" w:hAnsi="Times"/>
          <w:b/>
          <w:bCs/>
          <w:sz w:val="28"/>
          <w:szCs w:val="20"/>
        </w:rPr>
        <w:t>Συνθήκες βαψίματος</w:t>
      </w:r>
      <w:r w:rsidRPr="00187331">
        <w:rPr>
          <w:rFonts w:ascii="Times" w:hAnsi="Times"/>
          <w:sz w:val="28"/>
          <w:szCs w:val="20"/>
        </w:rPr>
        <w:br/>
        <w:t>Οι θερμοκρασίες της επιφάνειας πρέπει να είναι από 50C έως 300C και η σχετική υγρασία μέχρι 80%. Η εφαρμογή γίνεται μόνο με καλό καιρό. Δεν εφαρμόζουμε το χρώμα σε δυνατό ήλιο, σε επιφάνειες που έχουν θερμανθεί σε μεγάλο βαθμό από τον ήλιο ή με δυνατό αέρα. Μετά την δουλειά συνιστάται να προστατεύουμε τις βαμμένες επιφάνειες από απότομο στέγνωμα ,την βροχή και τον αέρα.</w:t>
      </w:r>
      <w:r w:rsidRPr="00187331">
        <w:rPr>
          <w:rFonts w:ascii="Times" w:hAnsi="Times"/>
          <w:sz w:val="28"/>
          <w:szCs w:val="20"/>
        </w:rPr>
        <w:br/>
        <w:t>-4- Μεταξύ δύο στρωμάτων χρώματος απαιτείται 24ωρο στέγνωμα.</w:t>
      </w:r>
      <w:r w:rsidRPr="00187331">
        <w:rPr>
          <w:rFonts w:ascii="Times" w:hAnsi="Times"/>
          <w:sz w:val="28"/>
          <w:szCs w:val="20"/>
        </w:rPr>
        <w:br/>
      </w:r>
      <w:r w:rsidRPr="00187331">
        <w:rPr>
          <w:rFonts w:ascii="Times" w:hAnsi="Times"/>
          <w:sz w:val="28"/>
          <w:szCs w:val="20"/>
        </w:rPr>
        <w:br/>
      </w:r>
      <w:r w:rsidRPr="00187331">
        <w:rPr>
          <w:rFonts w:ascii="Times" w:hAnsi="Times"/>
          <w:b/>
          <w:bCs/>
          <w:sz w:val="28"/>
          <w:szCs w:val="20"/>
        </w:rPr>
        <w:t>Η κατανάλωση</w:t>
      </w:r>
      <w:r w:rsidRPr="00187331">
        <w:rPr>
          <w:rFonts w:ascii="Times" w:hAnsi="Times"/>
          <w:sz w:val="28"/>
          <w:szCs w:val="20"/>
        </w:rPr>
        <w:br/>
        <w:t>Αυτό εξαρτάται από το βαθμό αραίωσης και του αριθμού των απαιτούμενων στρωμάτων χρώματος. Γενικά χρειάζεται 100κ.ε. μίγμα χρώματος και βάσης και 50κ.ε. με μίγμα χρώμα και αραιωτικού. Εάν έχουμε μίγμα χρώματος, βάσης και αραιωτικού τότε χρειάζεται 80κ.ε. περίπου. Η ακριβής κατανάλωση μπορεί να εξακριβωθεί μόνο με δοκιμή στην πραγματική επιφάνεια.</w:t>
      </w:r>
      <w:r w:rsidRPr="00187331">
        <w:rPr>
          <w:rFonts w:ascii="Times" w:hAnsi="Times"/>
          <w:sz w:val="28"/>
          <w:szCs w:val="20"/>
        </w:rPr>
        <w:br/>
        <w:t>Καθαρισμός των εργαλείων</w:t>
      </w:r>
      <w:r w:rsidRPr="00187331">
        <w:rPr>
          <w:rFonts w:ascii="Times" w:hAnsi="Times"/>
          <w:sz w:val="28"/>
          <w:szCs w:val="20"/>
        </w:rPr>
        <w:br/>
        <w:t>Τα εργαλεία καθαρίζονται με νερό μετά τη χρήση τους.</w:t>
      </w:r>
      <w:r w:rsidRPr="00187331">
        <w:rPr>
          <w:rFonts w:ascii="Times" w:hAnsi="Times"/>
          <w:sz w:val="28"/>
          <w:szCs w:val="20"/>
        </w:rPr>
        <w:br/>
      </w:r>
      <w:r w:rsidRPr="00187331">
        <w:rPr>
          <w:rFonts w:ascii="Times" w:hAnsi="Times"/>
          <w:sz w:val="28"/>
          <w:szCs w:val="20"/>
        </w:rPr>
        <w:br/>
      </w:r>
      <w:r w:rsidRPr="00187331">
        <w:rPr>
          <w:rFonts w:ascii="Times" w:hAnsi="Times"/>
          <w:b/>
          <w:bCs/>
          <w:sz w:val="28"/>
          <w:szCs w:val="20"/>
        </w:rPr>
        <w:t>Συσκευασίες</w:t>
      </w:r>
      <w:r w:rsidRPr="00187331">
        <w:rPr>
          <w:rFonts w:ascii="Times" w:hAnsi="Times"/>
          <w:sz w:val="28"/>
          <w:szCs w:val="20"/>
        </w:rPr>
        <w:br/>
        <w:t>Σε δοχεία των 1, 5 και 15λ.</w:t>
      </w:r>
      <w:r w:rsidRPr="00187331">
        <w:rPr>
          <w:rFonts w:ascii="Times" w:hAnsi="Times"/>
          <w:sz w:val="28"/>
          <w:szCs w:val="20"/>
        </w:rPr>
        <w:br/>
      </w:r>
      <w:r w:rsidRPr="00187331">
        <w:rPr>
          <w:rFonts w:ascii="Times" w:hAnsi="Times"/>
          <w:sz w:val="28"/>
          <w:szCs w:val="20"/>
        </w:rPr>
        <w:br/>
      </w:r>
      <w:r w:rsidRPr="00187331">
        <w:rPr>
          <w:rFonts w:ascii="Times" w:hAnsi="Times"/>
          <w:b/>
          <w:bCs/>
          <w:sz w:val="28"/>
          <w:szCs w:val="20"/>
        </w:rPr>
        <w:t>Φύλαξη</w:t>
      </w:r>
      <w:r w:rsidRPr="00187331">
        <w:rPr>
          <w:rFonts w:ascii="Times" w:hAnsi="Times"/>
          <w:sz w:val="28"/>
          <w:szCs w:val="20"/>
        </w:rPr>
        <w:br/>
        <w:t>Διατηρούνται για περίπου 12 μήνες σε κλειστά δοχεία σε δροσερό μέρος.</w:t>
      </w:r>
      <w:r w:rsidRPr="00187331">
        <w:rPr>
          <w:rFonts w:ascii="Times" w:hAnsi="Times"/>
          <w:sz w:val="28"/>
          <w:szCs w:val="20"/>
        </w:rPr>
        <w:br/>
      </w:r>
      <w:r w:rsidRPr="00187331">
        <w:rPr>
          <w:rFonts w:ascii="Times" w:hAnsi="Times"/>
          <w:sz w:val="28"/>
          <w:szCs w:val="20"/>
        </w:rPr>
        <w:br/>
      </w:r>
      <w:r w:rsidRPr="00187331">
        <w:rPr>
          <w:rFonts w:ascii="Times" w:hAnsi="Times"/>
          <w:b/>
          <w:bCs/>
          <w:sz w:val="28"/>
          <w:szCs w:val="20"/>
        </w:rPr>
        <w:t>Επικίνδυνα συστατικά και κλάση επικινδυνότητας</w:t>
      </w:r>
      <w:r w:rsidRPr="00187331">
        <w:rPr>
          <w:rFonts w:ascii="Times" w:hAnsi="Times"/>
          <w:sz w:val="28"/>
          <w:szCs w:val="20"/>
        </w:rPr>
        <w:br/>
        <w:t>Δεν υφίσταται.</w:t>
      </w:r>
    </w:p>
    <w:p w:rsidR="00784C66" w:rsidRDefault="00187331" w:rsidP="00187331">
      <w:pPr>
        <w:ind w:left="-567"/>
        <w:rPr>
          <w:rFonts w:ascii="Times" w:hAnsi="Times"/>
          <w:sz w:val="28"/>
          <w:szCs w:val="20"/>
        </w:rPr>
      </w:pPr>
      <w:r w:rsidRPr="00187331">
        <w:rPr>
          <w:rFonts w:ascii="Times" w:hAnsi="Times"/>
          <w:sz w:val="28"/>
          <w:szCs w:val="20"/>
        </w:rPr>
        <w:br/>
      </w:r>
    </w:p>
    <w:p w:rsidR="00187331" w:rsidRDefault="00187331" w:rsidP="00187331">
      <w:pPr>
        <w:ind w:left="-567"/>
        <w:rPr>
          <w:rFonts w:ascii="Times" w:hAnsi="Times"/>
          <w:sz w:val="28"/>
          <w:szCs w:val="20"/>
        </w:rPr>
      </w:pPr>
      <w:r w:rsidRPr="00187331">
        <w:rPr>
          <w:rFonts w:ascii="Times" w:hAnsi="Times"/>
          <w:sz w:val="28"/>
          <w:szCs w:val="20"/>
        </w:rPr>
        <w:br/>
      </w:r>
      <w:r w:rsidRPr="00187331">
        <w:rPr>
          <w:rFonts w:ascii="Times" w:hAnsi="Times"/>
          <w:b/>
          <w:bCs/>
          <w:sz w:val="28"/>
          <w:szCs w:val="20"/>
        </w:rPr>
        <w:t>Κλάση επικινδυνότητας σε μεταφορά</w:t>
      </w:r>
      <w:r w:rsidRPr="00187331">
        <w:rPr>
          <w:rFonts w:ascii="Times" w:hAnsi="Times"/>
          <w:sz w:val="28"/>
          <w:szCs w:val="20"/>
        </w:rPr>
        <w:br/>
        <w:t>Δεν υφίσταται.</w:t>
      </w:r>
      <w:r w:rsidRPr="00187331">
        <w:rPr>
          <w:rFonts w:ascii="Times" w:hAnsi="Times"/>
          <w:sz w:val="28"/>
          <w:szCs w:val="20"/>
        </w:rPr>
        <w:br/>
      </w:r>
      <w:r w:rsidRPr="00187331">
        <w:rPr>
          <w:rFonts w:ascii="Times" w:hAnsi="Times"/>
          <w:sz w:val="28"/>
          <w:szCs w:val="20"/>
        </w:rPr>
        <w:br/>
      </w:r>
      <w:r w:rsidRPr="00187331">
        <w:rPr>
          <w:rFonts w:ascii="Times" w:hAnsi="Times"/>
          <w:b/>
          <w:bCs/>
          <w:sz w:val="28"/>
          <w:szCs w:val="20"/>
        </w:rPr>
        <w:t>Ανακύκλωση</w:t>
      </w:r>
      <w:r w:rsidRPr="00187331">
        <w:rPr>
          <w:rFonts w:ascii="Times" w:hAnsi="Times"/>
          <w:sz w:val="28"/>
          <w:szCs w:val="20"/>
        </w:rPr>
        <w:br/>
        <w:t>Κωδικός της Ευρωπαϊκής Ένωσης για απόβλητα Ν.08 01 12. Πριν την ανακύκλωση τα πλαστικά δοχεία πρέπει να καθαρίζονται.</w:t>
      </w:r>
      <w:r w:rsidRPr="00187331">
        <w:rPr>
          <w:rFonts w:ascii="Times" w:hAnsi="Times"/>
          <w:sz w:val="28"/>
          <w:szCs w:val="20"/>
        </w:rPr>
        <w:br/>
      </w:r>
      <w:r w:rsidRPr="00187331">
        <w:rPr>
          <w:rFonts w:ascii="Times" w:hAnsi="Times"/>
          <w:sz w:val="28"/>
          <w:szCs w:val="20"/>
        </w:rPr>
        <w:br/>
      </w:r>
      <w:r w:rsidRPr="00187331">
        <w:rPr>
          <w:rFonts w:ascii="Times" w:hAnsi="Times"/>
          <w:b/>
          <w:bCs/>
          <w:sz w:val="28"/>
          <w:szCs w:val="20"/>
        </w:rPr>
        <w:t>Κωδικός προϊόντος</w:t>
      </w:r>
      <w:r w:rsidRPr="00187331">
        <w:rPr>
          <w:rFonts w:ascii="Times" w:hAnsi="Times"/>
          <w:sz w:val="28"/>
          <w:szCs w:val="20"/>
        </w:rPr>
        <w:br/>
        <w:t>Μ-SK 01</w:t>
      </w:r>
      <w:r w:rsidRPr="00187331">
        <w:rPr>
          <w:rFonts w:ascii="Times" w:hAnsi="Times"/>
          <w:sz w:val="28"/>
          <w:szCs w:val="20"/>
        </w:rPr>
        <w:br/>
      </w:r>
      <w:r w:rsidRPr="00187331">
        <w:rPr>
          <w:rFonts w:ascii="Times" w:hAnsi="Times"/>
          <w:sz w:val="28"/>
          <w:szCs w:val="20"/>
        </w:rPr>
        <w:br/>
      </w:r>
      <w:r w:rsidRPr="00187331">
        <w:rPr>
          <w:rFonts w:ascii="Times" w:hAnsi="Times"/>
          <w:b/>
          <w:bCs/>
          <w:sz w:val="28"/>
          <w:szCs w:val="20"/>
        </w:rPr>
        <w:t>Oδηγίες ασφαλείας</w:t>
      </w:r>
      <w:r w:rsidRPr="00187331">
        <w:rPr>
          <w:rFonts w:ascii="Times" w:hAnsi="Times"/>
          <w:sz w:val="28"/>
          <w:szCs w:val="20"/>
        </w:rPr>
        <w:br/>
        <w:t>Οι επιφάνειες που δεν προορίζονται για βαφή πρέπει να προστατεύονται (π.χ. γυαλί, φυσικές πέτρες, κεραμεικά). Τα μάτια και το δέρμα πρέπει να προστατεύονται από το πιτσίλισμα. Τα παιδιά καλό είναι να μην βρίσκονται στους χώρους εργασίας κατά το βάψι</w:t>
      </w:r>
      <w:r>
        <w:rPr>
          <w:rFonts w:ascii="Times" w:hAnsi="Times"/>
          <w:sz w:val="28"/>
          <w:szCs w:val="20"/>
        </w:rPr>
        <w:t>μο.</w:t>
      </w:r>
    </w:p>
    <w:p w:rsidR="00187331" w:rsidRDefault="00187331" w:rsidP="00187331">
      <w:pPr>
        <w:rPr>
          <w:rFonts w:ascii="Times" w:hAnsi="Times"/>
          <w:sz w:val="28"/>
          <w:szCs w:val="20"/>
        </w:rPr>
      </w:pPr>
    </w:p>
    <w:p w:rsidR="00187331" w:rsidRDefault="00187331" w:rsidP="00187331">
      <w:pPr>
        <w:rPr>
          <w:rFonts w:ascii="Times" w:hAnsi="Times"/>
          <w:sz w:val="28"/>
          <w:szCs w:val="20"/>
        </w:rPr>
      </w:pPr>
    </w:p>
    <w:p w:rsidR="00187331" w:rsidRPr="00187331" w:rsidRDefault="00187331" w:rsidP="00187331">
      <w:pPr>
        <w:rPr>
          <w:rFonts w:ascii="Times" w:hAnsi="Times"/>
          <w:sz w:val="28"/>
          <w:szCs w:val="20"/>
        </w:rPr>
      </w:pPr>
    </w:p>
    <w:p w:rsidR="00187331" w:rsidRDefault="00187331">
      <w:pPr>
        <w:rPr>
          <w:sz w:val="28"/>
        </w:rPr>
      </w:pPr>
    </w:p>
    <w:p w:rsidR="00187331" w:rsidRPr="00187331" w:rsidRDefault="00187331" w:rsidP="00187331">
      <w:pPr>
        <w:rPr>
          <w:b/>
          <w:lang w:val="el-GR"/>
        </w:rPr>
      </w:pPr>
      <w:r w:rsidRPr="00187331">
        <w:rPr>
          <w:b/>
        </w:rPr>
        <w:t xml:space="preserve">                    ABIO – </w:t>
      </w:r>
      <w:r w:rsidRPr="00187331">
        <w:rPr>
          <w:b/>
          <w:lang w:val="el-GR"/>
        </w:rPr>
        <w:t>‘Ασσερ Μπρύνι – Ηλιδος 53, 115 27 Αθήνα</w:t>
      </w:r>
    </w:p>
    <w:p w:rsidR="00187331" w:rsidRPr="00187331" w:rsidRDefault="00187331" w:rsidP="00187331">
      <w:pPr>
        <w:rPr>
          <w:b/>
          <w:lang w:val="el-GR"/>
        </w:rPr>
      </w:pPr>
      <w:r w:rsidRPr="00187331">
        <w:rPr>
          <w:b/>
          <w:lang w:val="el-GR"/>
        </w:rPr>
        <w:t>Τηλ. 210-7707587 &amp; Τηλ/Φαξ. 210-7484824 &amp; Κινητό 6944557169</w:t>
      </w:r>
    </w:p>
    <w:p w:rsidR="00187331" w:rsidRPr="00187331" w:rsidRDefault="00187331">
      <w:pPr>
        <w:rPr>
          <w:sz w:val="28"/>
        </w:rPr>
      </w:pPr>
    </w:p>
    <w:sectPr w:rsidR="00187331" w:rsidRPr="00187331" w:rsidSect="00187331">
      <w:pgSz w:w="11900" w:h="16840"/>
      <w:pgMar w:top="851" w:right="843" w:bottom="426"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87331"/>
    <w:rsid w:val="0005784C"/>
    <w:rsid w:val="00187331"/>
    <w:rsid w:val="001D3B25"/>
    <w:rsid w:val="002370A8"/>
    <w:rsid w:val="00402C12"/>
    <w:rsid w:val="004C1D0A"/>
    <w:rsid w:val="005D5B1E"/>
    <w:rsid w:val="00784C66"/>
    <w:rsid w:val="007E1E59"/>
    <w:rsid w:val="008F7DFF"/>
    <w:rsid w:val="00EB62F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933E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627321621">
      <w:bodyDiv w:val="1"/>
      <w:marLeft w:val="0"/>
      <w:marRight w:val="0"/>
      <w:marTop w:val="0"/>
      <w:marBottom w:val="0"/>
      <w:divBdr>
        <w:top w:val="none" w:sz="0" w:space="0" w:color="auto"/>
        <w:left w:val="none" w:sz="0" w:space="0" w:color="auto"/>
        <w:bottom w:val="none" w:sz="0" w:space="0" w:color="auto"/>
        <w:right w:val="none" w:sz="0" w:space="0" w:color="auto"/>
      </w:divBdr>
    </w:div>
    <w:div w:id="14959557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1010</Words>
  <Characters>5757</Characters>
  <Application>Microsoft Macintosh Word</Application>
  <DocSecurity>0</DocSecurity>
  <Lines>47</Lines>
  <Paragraphs>11</Paragraphs>
  <ScaleCrop>false</ScaleCrop>
  <LinksUpToDate>false</LinksUpToDate>
  <CharactersWithSpaces>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asserbruni</dc:creator>
  <cp:keywords/>
  <cp:lastModifiedBy>asserbruni</cp:lastModifiedBy>
  <cp:revision>5</cp:revision>
  <cp:lastPrinted>2017-10-20T16:25:00Z</cp:lastPrinted>
  <dcterms:created xsi:type="dcterms:W3CDTF">2011-02-16T19:07:00Z</dcterms:created>
  <dcterms:modified xsi:type="dcterms:W3CDTF">2017-10-20T16:28:00Z</dcterms:modified>
</cp:coreProperties>
</file>